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99670E" w14:textId="77777777" w:rsidR="00DA36E8" w:rsidRPr="00D25D5C" w:rsidRDefault="00DA36E8">
      <w:pPr>
        <w:sectPr w:rsidR="00DA36E8" w:rsidRPr="00D25D5C">
          <w:headerReference w:type="default" r:id="rId7"/>
          <w:type w:val="continuous"/>
          <w:pgSz w:w="12240" w:h="15840" w:code="1"/>
          <w:pgMar w:top="2880" w:right="1800" w:bottom="1440" w:left="1800" w:header="720" w:footer="720" w:gutter="0"/>
          <w:cols w:space="720"/>
        </w:sectPr>
      </w:pPr>
    </w:p>
    <w:p w14:paraId="19137887" w14:textId="78AF52E9" w:rsidR="005756F9" w:rsidRPr="00D25D5C" w:rsidRDefault="005756F9" w:rsidP="005756F9">
      <w:bookmarkStart w:id="0" w:name="_Hlk119258304"/>
      <w:bookmarkStart w:id="1" w:name="_Hlk97909073"/>
      <w:bookmarkStart w:id="2" w:name="_Hlk98141227"/>
      <w:bookmarkStart w:id="3" w:name="_Hlk98144610"/>
      <w:r w:rsidRPr="00D25D5C">
        <w:rPr>
          <w:b/>
        </w:rPr>
        <w:t>TO:</w:t>
      </w:r>
      <w:r w:rsidRPr="00D25D5C">
        <w:rPr>
          <w:b/>
        </w:rPr>
        <w:tab/>
      </w:r>
      <w:r w:rsidRPr="00D25D5C">
        <w:rPr>
          <w:b/>
        </w:rPr>
        <w:tab/>
      </w:r>
      <w:bookmarkStart w:id="4" w:name="_Hlk117861302"/>
      <w:bookmarkStart w:id="5" w:name="_Hlk117866895"/>
      <w:r w:rsidR="00AA37CF" w:rsidRPr="00D25D5C">
        <w:t>Rowan Pruitt</w:t>
      </w:r>
      <w:bookmarkEnd w:id="4"/>
      <w:r w:rsidR="00F93042" w:rsidRPr="00D25D5C">
        <w:t>, Attorney</w:t>
      </w:r>
      <w:bookmarkEnd w:id="5"/>
    </w:p>
    <w:p w14:paraId="1B039103" w14:textId="77777777" w:rsidR="005756F9" w:rsidRPr="00D25D5C" w:rsidRDefault="005756F9" w:rsidP="005756F9">
      <w:pPr>
        <w:ind w:left="1440"/>
      </w:pPr>
      <w:r w:rsidRPr="00D25D5C">
        <w:t>Legal Division</w:t>
      </w:r>
    </w:p>
    <w:p w14:paraId="72DEDBE1" w14:textId="77777777" w:rsidR="005756F9" w:rsidRPr="00D25D5C" w:rsidRDefault="005756F9" w:rsidP="005756F9">
      <w:pPr>
        <w:tabs>
          <w:tab w:val="left" w:pos="1170"/>
        </w:tabs>
      </w:pPr>
      <w:r w:rsidRPr="00D25D5C">
        <w:tab/>
      </w:r>
      <w:r w:rsidRPr="00D25D5C">
        <w:tab/>
      </w:r>
    </w:p>
    <w:p w14:paraId="6AA644FD" w14:textId="07122990" w:rsidR="005756F9" w:rsidRPr="00D25D5C" w:rsidRDefault="005756F9" w:rsidP="005756F9">
      <w:r w:rsidRPr="00D25D5C">
        <w:rPr>
          <w:b/>
        </w:rPr>
        <w:t>FROM:</w:t>
      </w:r>
      <w:r w:rsidRPr="00D25D5C">
        <w:rPr>
          <w:b/>
        </w:rPr>
        <w:tab/>
      </w:r>
      <w:bookmarkStart w:id="6" w:name="_Hlk117861347"/>
      <w:r w:rsidR="00AA37CF" w:rsidRPr="00D25D5C">
        <w:t>Jaspinder Singh</w:t>
      </w:r>
      <w:r w:rsidRPr="00D25D5C">
        <w:t xml:space="preserve">, </w:t>
      </w:r>
      <w:r w:rsidR="00AA37CF" w:rsidRPr="00D25D5C">
        <w:t>Engineering Specialist</w:t>
      </w:r>
      <w:bookmarkEnd w:id="6"/>
    </w:p>
    <w:p w14:paraId="07B1A0AA" w14:textId="77777777" w:rsidR="005756F9" w:rsidRPr="00D25D5C" w:rsidRDefault="005756F9" w:rsidP="005756F9">
      <w:pPr>
        <w:ind w:left="1440"/>
      </w:pPr>
      <w:r w:rsidRPr="00D25D5C">
        <w:t>Infrastructure Division</w:t>
      </w:r>
    </w:p>
    <w:bookmarkEnd w:id="0"/>
    <w:p w14:paraId="446D4BCF" w14:textId="77777777" w:rsidR="005756F9" w:rsidRPr="00D25D5C" w:rsidRDefault="005756F9" w:rsidP="005756F9">
      <w:pPr>
        <w:ind w:left="1440"/>
      </w:pPr>
    </w:p>
    <w:p w14:paraId="30022AED" w14:textId="525D05CE" w:rsidR="005756F9" w:rsidRPr="00D25D5C" w:rsidRDefault="005756F9" w:rsidP="005756F9">
      <w:pPr>
        <w:rPr>
          <w:bCs/>
        </w:rPr>
      </w:pPr>
      <w:r w:rsidRPr="00D25D5C">
        <w:rPr>
          <w:b/>
        </w:rPr>
        <w:t>DATE:</w:t>
      </w:r>
      <w:r w:rsidRPr="00D25D5C">
        <w:rPr>
          <w:b/>
        </w:rPr>
        <w:tab/>
      </w:r>
      <w:bookmarkStart w:id="7" w:name="_Hlk117872468"/>
      <w:r w:rsidR="00AA37CF" w:rsidRPr="00D25D5C">
        <w:t>June 13, 2024</w:t>
      </w:r>
      <w:bookmarkEnd w:id="7"/>
      <w:r w:rsidRPr="00D25D5C">
        <w:rPr>
          <w:bCs/>
        </w:rPr>
        <w:t xml:space="preserve"> </w:t>
      </w:r>
      <w:bookmarkEnd w:id="1"/>
    </w:p>
    <w:p w14:paraId="5E35A10F" w14:textId="77777777" w:rsidR="0028111B" w:rsidRPr="00D25D5C" w:rsidRDefault="0028111B" w:rsidP="008C469B">
      <w:pPr>
        <w:tabs>
          <w:tab w:val="left" w:pos="1170"/>
        </w:tabs>
        <w:spacing w:before="240"/>
      </w:pPr>
    </w:p>
    <w:p w14:paraId="4A70A9EB" w14:textId="1C938C0A" w:rsidR="0034127C" w:rsidRPr="00D25D5C" w:rsidRDefault="008C469B" w:rsidP="0034127C">
      <w:pPr>
        <w:ind w:left="1440" w:hanging="1440"/>
        <w:rPr>
          <w:i/>
        </w:rPr>
      </w:pPr>
      <w:r w:rsidRPr="00D25D5C">
        <w:rPr>
          <w:b/>
        </w:rPr>
        <w:t>RE:</w:t>
      </w:r>
      <w:r w:rsidRPr="00D25D5C">
        <w:rPr>
          <w:b/>
        </w:rPr>
        <w:tab/>
      </w:r>
      <w:r w:rsidR="0034127C" w:rsidRPr="00D25D5C">
        <w:rPr>
          <w:bCs/>
        </w:rPr>
        <w:t xml:space="preserve">Docket No. </w:t>
      </w:r>
      <w:r w:rsidR="00AA37CF" w:rsidRPr="00D25D5C">
        <w:rPr>
          <w:bCs/>
        </w:rPr>
        <w:t>56608</w:t>
      </w:r>
      <w:r w:rsidR="0034127C" w:rsidRPr="00D25D5C">
        <w:t xml:space="preserve"> – </w:t>
      </w:r>
      <w:r w:rsidR="0034127C" w:rsidRPr="00D25D5C">
        <w:rPr>
          <w:i/>
        </w:rPr>
        <w:t xml:space="preserve">Application of </w:t>
      </w:r>
      <w:r w:rsidR="00AA37CF" w:rsidRPr="00D25D5C">
        <w:rPr>
          <w:i/>
        </w:rPr>
        <w:t xml:space="preserve">Henry M. Garza </w:t>
      </w:r>
      <w:r w:rsidR="00B92B9E" w:rsidRPr="00D25D5C">
        <w:rPr>
          <w:i/>
        </w:rPr>
        <w:t>dba</w:t>
      </w:r>
      <w:r w:rsidR="00AA37CF" w:rsidRPr="00D25D5C">
        <w:rPr>
          <w:i/>
        </w:rPr>
        <w:t xml:space="preserve"> Cielo Azul Ranch Public Water System and Cielo Azul Agua LLC</w:t>
      </w:r>
      <w:r w:rsidR="0034127C" w:rsidRPr="00D25D5C">
        <w:rPr>
          <w:bCs/>
          <w:i/>
        </w:rPr>
        <w:t xml:space="preserve"> </w:t>
      </w:r>
      <w:r w:rsidR="0034127C" w:rsidRPr="00D25D5C">
        <w:rPr>
          <w:i/>
        </w:rPr>
        <w:t xml:space="preserve">for Sale, Transfer, or Merger of Facilities and Certificate Rights in </w:t>
      </w:r>
      <w:r w:rsidR="00AA37CF" w:rsidRPr="00D25D5C">
        <w:rPr>
          <w:i/>
          <w:iCs/>
        </w:rPr>
        <w:t>Hays</w:t>
      </w:r>
      <w:r w:rsidR="0034127C" w:rsidRPr="00D25D5C">
        <w:rPr>
          <w:i/>
        </w:rPr>
        <w:t xml:space="preserve"> </w:t>
      </w:r>
      <w:bookmarkStart w:id="8" w:name="_Hlk97894631"/>
      <w:r w:rsidR="00AA37CF" w:rsidRPr="00D25D5C">
        <w:rPr>
          <w:rStyle w:val="Style2"/>
        </w:rPr>
        <w:t>County</w:t>
      </w:r>
      <w:bookmarkEnd w:id="8"/>
      <w:r w:rsidR="009F1333" w:rsidRPr="00D25D5C">
        <w:rPr>
          <w:i/>
        </w:rPr>
        <w:t xml:space="preserve"> </w:t>
      </w:r>
    </w:p>
    <w:bookmarkEnd w:id="2"/>
    <w:p w14:paraId="5F3384AB" w14:textId="77777777" w:rsidR="008C469B" w:rsidRPr="00D25D5C" w:rsidRDefault="0028111B" w:rsidP="0034127C">
      <w:pPr>
        <w:ind w:left="1440" w:right="-450" w:hanging="1440"/>
      </w:pPr>
      <w:r w:rsidRPr="00D25D5C">
        <w:rPr>
          <w:noProof/>
        </w:rPr>
        <mc:AlternateContent>
          <mc:Choice Requires="wps">
            <w:drawing>
              <wp:anchor distT="4294967289" distB="4294967289" distL="114300" distR="114300" simplePos="0" relativeHeight="251658240" behindDoc="0" locked="0" layoutInCell="1" allowOverlap="1" wp14:anchorId="23A822FA" wp14:editId="04528D5E">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0CB6E54"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rsidRPr="00D25D5C">
        <w:tab/>
      </w:r>
    </w:p>
    <w:p w14:paraId="56758E54" w14:textId="77777777" w:rsidR="008B4C81" w:rsidRPr="00D25D5C" w:rsidRDefault="008B4C81" w:rsidP="009F1333">
      <w:pPr>
        <w:spacing w:line="259" w:lineRule="auto"/>
        <w:jc w:val="left"/>
      </w:pPr>
    </w:p>
    <w:p w14:paraId="76E2102B" w14:textId="0D367E41" w:rsidR="008B7387" w:rsidRPr="00D25D5C" w:rsidRDefault="00784C46" w:rsidP="008B7387">
      <w:pPr>
        <w:spacing w:line="259" w:lineRule="auto"/>
        <w:rPr>
          <w:bCs/>
        </w:rPr>
      </w:pPr>
      <w:bookmarkStart w:id="9" w:name="_Hlk98141216"/>
      <w:r w:rsidRPr="00D25D5C">
        <w:t xml:space="preserve">On May 13, 2024, Cielo Azul Ranch Water </w:t>
      </w:r>
      <w:r w:rsidR="00196E36">
        <w:t>System</w:t>
      </w:r>
      <w:r w:rsidR="00196E36" w:rsidRPr="00D25D5C">
        <w:t xml:space="preserve"> </w:t>
      </w:r>
      <w:r w:rsidRPr="00D25D5C">
        <w:t>Company</w:t>
      </w:r>
      <w:r w:rsidR="0034127C" w:rsidRPr="00D25D5C">
        <w:rPr>
          <w:bCs/>
        </w:rPr>
        <w:t xml:space="preserve"> (</w:t>
      </w:r>
      <w:r w:rsidRPr="00D25D5C">
        <w:t>Cielo Azul Ranch</w:t>
      </w:r>
      <w:r w:rsidR="0034127C" w:rsidRPr="00D25D5C">
        <w:rPr>
          <w:bCs/>
        </w:rPr>
        <w:t xml:space="preserve">) and the </w:t>
      </w:r>
      <w:r w:rsidRPr="00D25D5C">
        <w:t>Cielo Azul Agua LLC</w:t>
      </w:r>
      <w:r w:rsidR="0034127C" w:rsidRPr="00D25D5C">
        <w:rPr>
          <w:i/>
        </w:rPr>
        <w:t xml:space="preserve"> </w:t>
      </w:r>
      <w:r w:rsidR="0034127C" w:rsidRPr="00D25D5C">
        <w:rPr>
          <w:bCs/>
        </w:rPr>
        <w:t>(</w:t>
      </w:r>
      <w:r w:rsidRPr="00D25D5C">
        <w:rPr>
          <w:bCs/>
        </w:rPr>
        <w:t>Cielo Azul Agua</w:t>
      </w:r>
      <w:r w:rsidR="0034127C" w:rsidRPr="00D25D5C">
        <w:rPr>
          <w:bCs/>
        </w:rPr>
        <w:t>) (collectively, Applicants) filed an application for sale, transfer, or merger (STM) of facilities and certificate rights i</w:t>
      </w:r>
      <w:r w:rsidRPr="00D25D5C">
        <w:rPr>
          <w:bCs/>
        </w:rPr>
        <w:t>n Hays</w:t>
      </w:r>
      <w:r w:rsidR="0034127C" w:rsidRPr="00D25D5C">
        <w:rPr>
          <w:bCs/>
        </w:rPr>
        <w:t xml:space="preserve"> </w:t>
      </w:r>
      <w:bookmarkStart w:id="10" w:name="_Hlk98146062"/>
      <w:r w:rsidRPr="00D25D5C">
        <w:t>County</w:t>
      </w:r>
      <w:r w:rsidR="005756F9" w:rsidRPr="00D25D5C">
        <w:rPr>
          <w:bCs/>
        </w:rPr>
        <w:t xml:space="preserve">, Texas, under Texas Water Code </w:t>
      </w:r>
      <w:r w:rsidR="005756F9" w:rsidRPr="00D25D5C">
        <w:t xml:space="preserve">(TWC) </w:t>
      </w:r>
      <w:bookmarkStart w:id="11" w:name="_Hlk51227193"/>
      <w:bookmarkEnd w:id="10"/>
      <w:r w:rsidR="008B7387" w:rsidRPr="00D25D5C">
        <w:rPr>
          <w:rStyle w:val="Style1"/>
          <w:color w:val="auto"/>
        </w:rPr>
        <w:t xml:space="preserve">§§ 13.242 through 13.250 and § 13.301 </w:t>
      </w:r>
      <w:r w:rsidR="008B7387" w:rsidRPr="00D25D5C">
        <w:rPr>
          <w:bCs/>
        </w:rPr>
        <w:t xml:space="preserve">and 16 Texas Administrative Code (TAC) </w:t>
      </w:r>
      <w:r w:rsidR="008B7387" w:rsidRPr="00D25D5C">
        <w:rPr>
          <w:rStyle w:val="Style1"/>
          <w:color w:val="auto"/>
        </w:rPr>
        <w:t>§§ 24.225 to 24.237 and § 24.239</w:t>
      </w:r>
      <w:r w:rsidR="008B7387" w:rsidRPr="00D25D5C">
        <w:rPr>
          <w:bCs/>
        </w:rPr>
        <w:t xml:space="preserve">.  </w:t>
      </w:r>
    </w:p>
    <w:p w14:paraId="599331CA" w14:textId="77777777" w:rsidR="008B7387" w:rsidRPr="00D25D5C" w:rsidRDefault="008B7387" w:rsidP="008B7387">
      <w:pPr>
        <w:spacing w:line="259" w:lineRule="auto"/>
        <w:rPr>
          <w:bCs/>
        </w:rPr>
      </w:pPr>
    </w:p>
    <w:p w14:paraId="601ADD9B" w14:textId="4F65DE68" w:rsidR="001C5078" w:rsidRPr="00D25D5C" w:rsidRDefault="00196E36" w:rsidP="008B7387">
      <w:pPr>
        <w:spacing w:line="259" w:lineRule="auto"/>
        <w:rPr>
          <w:rStyle w:val="Style2"/>
        </w:rPr>
      </w:pPr>
      <w:r>
        <w:rPr>
          <w:bCs/>
        </w:rPr>
        <w:t>Please restyle the docket to have the correct name for Cielo Azul Ranch as Cielo Azul Ranch Water System Company based on the entity information available on Texas Secretary of State (SOS):</w:t>
      </w:r>
      <w:r w:rsidR="001C5078" w:rsidRPr="00D25D5C">
        <w:rPr>
          <w:bCs/>
        </w:rPr>
        <w:t xml:space="preserve"> “</w:t>
      </w:r>
      <w:r w:rsidR="00F855A6" w:rsidRPr="00D25D5C">
        <w:rPr>
          <w:i/>
        </w:rPr>
        <w:t>Application of Cielo Azul Ranch Water S</w:t>
      </w:r>
      <w:r w:rsidR="003C3245">
        <w:rPr>
          <w:i/>
        </w:rPr>
        <w:t>ystem</w:t>
      </w:r>
      <w:r w:rsidR="00F855A6" w:rsidRPr="00D25D5C">
        <w:rPr>
          <w:i/>
        </w:rPr>
        <w:t xml:space="preserve"> </w:t>
      </w:r>
      <w:r w:rsidR="001A13A0">
        <w:rPr>
          <w:i/>
        </w:rPr>
        <w:t>C</w:t>
      </w:r>
      <w:r w:rsidR="00F855A6" w:rsidRPr="00D25D5C">
        <w:rPr>
          <w:i/>
        </w:rPr>
        <w:t>o</w:t>
      </w:r>
      <w:r w:rsidR="00E77DDB">
        <w:rPr>
          <w:i/>
        </w:rPr>
        <w:t>mpany</w:t>
      </w:r>
      <w:r w:rsidR="00F855A6" w:rsidRPr="00D25D5C">
        <w:rPr>
          <w:i/>
        </w:rPr>
        <w:t xml:space="preserve"> and Cielo Azul Agua LLC</w:t>
      </w:r>
      <w:r w:rsidR="00F855A6" w:rsidRPr="00D25D5C">
        <w:rPr>
          <w:bCs/>
          <w:i/>
        </w:rPr>
        <w:t xml:space="preserve"> </w:t>
      </w:r>
      <w:r w:rsidR="00F855A6" w:rsidRPr="00D25D5C">
        <w:rPr>
          <w:i/>
        </w:rPr>
        <w:t xml:space="preserve">for Sale, Transfer, or Merger of Facilities and Certificate Rights in </w:t>
      </w:r>
      <w:r w:rsidR="00F855A6" w:rsidRPr="00D25D5C">
        <w:rPr>
          <w:i/>
          <w:iCs/>
        </w:rPr>
        <w:t>Hays</w:t>
      </w:r>
      <w:r w:rsidR="00F855A6" w:rsidRPr="00D25D5C">
        <w:rPr>
          <w:i/>
        </w:rPr>
        <w:t xml:space="preserve"> </w:t>
      </w:r>
      <w:r w:rsidR="00F855A6" w:rsidRPr="00D25D5C">
        <w:rPr>
          <w:rStyle w:val="Style2"/>
        </w:rPr>
        <w:t>County.”</w:t>
      </w:r>
    </w:p>
    <w:p w14:paraId="3740F875" w14:textId="77777777" w:rsidR="00F855A6" w:rsidRPr="00D25D5C" w:rsidRDefault="00F855A6" w:rsidP="008B7387">
      <w:pPr>
        <w:spacing w:line="259" w:lineRule="auto"/>
        <w:rPr>
          <w:bCs/>
        </w:rPr>
      </w:pPr>
    </w:p>
    <w:p w14:paraId="7EE9E912" w14:textId="3ABCF0E8" w:rsidR="001C2315" w:rsidRPr="00D25D5C" w:rsidRDefault="0034127C" w:rsidP="008B7387">
      <w:pPr>
        <w:spacing w:line="259" w:lineRule="auto"/>
        <w:rPr>
          <w:bCs/>
        </w:rPr>
      </w:pPr>
      <w:r w:rsidRPr="00D25D5C">
        <w:rPr>
          <w:bCs/>
        </w:rPr>
        <w:t xml:space="preserve">Specifically, </w:t>
      </w:r>
      <w:r w:rsidR="00784C46" w:rsidRPr="00D25D5C">
        <w:t>Cielo Azul Agua</w:t>
      </w:r>
      <w:r w:rsidRPr="00D25D5C">
        <w:rPr>
          <w:bCs/>
        </w:rPr>
        <w:t>, seeks approval to acquire facilities</w:t>
      </w:r>
      <w:r w:rsidR="008828A5" w:rsidRPr="00D25D5C">
        <w:rPr>
          <w:bCs/>
        </w:rPr>
        <w:t xml:space="preserve">, </w:t>
      </w:r>
      <w:r w:rsidRPr="00D25D5C">
        <w:rPr>
          <w:bCs/>
        </w:rPr>
        <w:t xml:space="preserve">to transfer </w:t>
      </w:r>
      <w:bookmarkStart w:id="12" w:name="_Hlk63326489"/>
      <w:proofErr w:type="gramStart"/>
      <w:r w:rsidR="008828A5" w:rsidRPr="00D25D5C">
        <w:rPr>
          <w:rStyle w:val="Style1"/>
          <w:color w:val="auto"/>
        </w:rPr>
        <w:t>all</w:t>
      </w:r>
      <w:r w:rsidR="005756F9" w:rsidRPr="00D25D5C">
        <w:rPr>
          <w:bCs/>
        </w:rPr>
        <w:t xml:space="preserve"> of</w:t>
      </w:r>
      <w:proofErr w:type="gramEnd"/>
      <w:r w:rsidR="005756F9" w:rsidRPr="00D25D5C">
        <w:rPr>
          <w:bCs/>
        </w:rPr>
        <w:t xml:space="preserve"> the </w:t>
      </w:r>
      <w:bookmarkStart w:id="13" w:name="_Hlk97895332"/>
      <w:r w:rsidR="008828A5" w:rsidRPr="00D25D5C">
        <w:t>water</w:t>
      </w:r>
      <w:bookmarkEnd w:id="13"/>
      <w:r w:rsidR="005756F9" w:rsidRPr="00D25D5C">
        <w:rPr>
          <w:bCs/>
        </w:rPr>
        <w:t xml:space="preserve"> service area</w:t>
      </w:r>
      <w:r w:rsidR="008828A5" w:rsidRPr="00D25D5C">
        <w:rPr>
          <w:bCs/>
        </w:rPr>
        <w:t>,</w:t>
      </w:r>
      <w:r w:rsidR="005756F9" w:rsidRPr="00D25D5C">
        <w:rPr>
          <w:bCs/>
        </w:rPr>
        <w:t xml:space="preserve"> </w:t>
      </w:r>
      <w:r w:rsidR="008828A5" w:rsidRPr="00D25D5C">
        <w:rPr>
          <w:bCs/>
        </w:rPr>
        <w:t>and transfer Certificate of Convenience and Necessity (CCN) N</w:t>
      </w:r>
      <w:r w:rsidR="00F855A6" w:rsidRPr="00D25D5C">
        <w:rPr>
          <w:bCs/>
        </w:rPr>
        <w:t>umber</w:t>
      </w:r>
      <w:r w:rsidR="008828A5" w:rsidRPr="00D25D5C">
        <w:rPr>
          <w:bCs/>
        </w:rPr>
        <w:t xml:space="preserve"> </w:t>
      </w:r>
      <w:r w:rsidR="005756F9" w:rsidRPr="00D25D5C">
        <w:rPr>
          <w:bCs/>
        </w:rPr>
        <w:t xml:space="preserve">from </w:t>
      </w:r>
      <w:r w:rsidR="008828A5" w:rsidRPr="00D25D5C">
        <w:t>Cielo Azul Ranch</w:t>
      </w:r>
      <w:r w:rsidR="005756F9" w:rsidRPr="00D25D5C">
        <w:t xml:space="preserve"> </w:t>
      </w:r>
      <w:r w:rsidR="005756F9" w:rsidRPr="00D25D5C">
        <w:rPr>
          <w:bCs/>
        </w:rPr>
        <w:t xml:space="preserve">under </w:t>
      </w:r>
      <w:r w:rsidR="008828A5" w:rsidRPr="00D25D5C">
        <w:t>water</w:t>
      </w:r>
      <w:r w:rsidR="005756F9" w:rsidRPr="00D25D5C">
        <w:t xml:space="preserve"> CCN No. </w:t>
      </w:r>
      <w:r w:rsidR="008828A5" w:rsidRPr="00D25D5C">
        <w:t>12702.</w:t>
      </w:r>
    </w:p>
    <w:bookmarkEnd w:id="3"/>
    <w:bookmarkEnd w:id="9"/>
    <w:bookmarkEnd w:id="11"/>
    <w:bookmarkEnd w:id="12"/>
    <w:p w14:paraId="6E9F5DCF" w14:textId="6F1E63AD" w:rsidR="0034127C" w:rsidRPr="009F2F27" w:rsidRDefault="0034127C" w:rsidP="0034127C">
      <w:pPr>
        <w:spacing w:before="240"/>
      </w:pPr>
      <w:r>
        <w:t>Based on the mapping review</w:t>
      </w:r>
      <w:r w:rsidRPr="00094623">
        <w:t xml:space="preserve"> </w:t>
      </w:r>
      <w:r>
        <w:t>and my technical and managerial review of the</w:t>
      </w:r>
      <w:r w:rsidRPr="00E11BAD">
        <w:rPr>
          <w:bCs/>
        </w:rPr>
        <w:t xml:space="preserve"> information</w:t>
      </w:r>
      <w:r>
        <w:rPr>
          <w:bCs/>
        </w:rPr>
        <w:t xml:space="preserve"> filed by the A</w:t>
      </w:r>
      <w:r w:rsidRPr="00E11BAD">
        <w:rPr>
          <w:bCs/>
        </w:rPr>
        <w:t>pplicant</w:t>
      </w:r>
      <w:r>
        <w:rPr>
          <w:bCs/>
        </w:rPr>
        <w:t>s</w:t>
      </w:r>
      <w:r w:rsidR="008828A5">
        <w:rPr>
          <w:bCs/>
        </w:rPr>
        <w:t xml:space="preserve">, </w:t>
      </w:r>
      <w:r w:rsidR="00EA3635">
        <w:rPr>
          <w:bCs/>
        </w:rPr>
        <w:t>I</w:t>
      </w:r>
      <w:r w:rsidRPr="00E11BAD">
        <w:rPr>
          <w:bCs/>
        </w:rPr>
        <w:t xml:space="preserve"> recommend that the application be </w:t>
      </w:r>
      <w:r>
        <w:rPr>
          <w:bCs/>
        </w:rPr>
        <w:t xml:space="preserve">deemed </w:t>
      </w:r>
      <w:r w:rsidRPr="009F2F27">
        <w:t>administratively incomplete and not accepted for filing due to the deficiencies detailed below:</w:t>
      </w:r>
    </w:p>
    <w:p w14:paraId="72DEBB38" w14:textId="77777777" w:rsidR="00952AD4" w:rsidRPr="009F2F27" w:rsidRDefault="00952AD4" w:rsidP="00952AD4">
      <w:pPr>
        <w:rPr>
          <w:highlight w:val="yellow"/>
        </w:rPr>
      </w:pPr>
    </w:p>
    <w:p w14:paraId="65C13845" w14:textId="77777777" w:rsidR="001C2315" w:rsidRPr="001C2315" w:rsidRDefault="001C2315" w:rsidP="001C2315">
      <w:pPr>
        <w:rPr>
          <w:b/>
          <w:u w:val="single"/>
        </w:rPr>
      </w:pPr>
      <w:r w:rsidRPr="001C2315">
        <w:rPr>
          <w:b/>
          <w:u w:val="single"/>
        </w:rPr>
        <w:t>Application Content:</w:t>
      </w:r>
    </w:p>
    <w:p w14:paraId="4098A2AE" w14:textId="77777777" w:rsidR="001C2315" w:rsidRDefault="001C2315" w:rsidP="001C2315">
      <w:pPr>
        <w:rPr>
          <w:bCs/>
        </w:rPr>
      </w:pPr>
      <w:r w:rsidRPr="001C2315">
        <w:rPr>
          <w:bCs/>
        </w:rPr>
        <w:t>The following deficiencies must be remedied:</w:t>
      </w:r>
    </w:p>
    <w:p w14:paraId="6DC715E9" w14:textId="77777777" w:rsidR="00D25D5C" w:rsidRPr="001C2315" w:rsidRDefault="00D25D5C" w:rsidP="001C2315">
      <w:pPr>
        <w:rPr>
          <w:bCs/>
        </w:rPr>
      </w:pPr>
    </w:p>
    <w:p w14:paraId="2614BBCC" w14:textId="640B25C2" w:rsidR="001C2315" w:rsidRPr="00D25D5C" w:rsidRDefault="00D25D5C" w:rsidP="003B0001">
      <w:pPr>
        <w:pStyle w:val="ListParagraph"/>
        <w:numPr>
          <w:ilvl w:val="0"/>
          <w:numId w:val="6"/>
        </w:numPr>
        <w:jc w:val="both"/>
        <w:rPr>
          <w:b/>
        </w:rPr>
      </w:pPr>
      <w:bookmarkStart w:id="14" w:name="_Hlk79676487"/>
      <w:r>
        <w:t xml:space="preserve">Please provide a </w:t>
      </w:r>
      <w:r w:rsidRPr="00D25D5C">
        <w:t xml:space="preserve">copy of the last Comprehensive Compliance Investigation (CCI) report from </w:t>
      </w:r>
      <w:r>
        <w:t>the Texas Commission on Environmental Quality (</w:t>
      </w:r>
      <w:r w:rsidRPr="00D25D5C">
        <w:t>TCEQ</w:t>
      </w:r>
      <w:r>
        <w:t>).</w:t>
      </w:r>
    </w:p>
    <w:p w14:paraId="7BD39B84" w14:textId="40C693B8" w:rsidR="00D25D5C" w:rsidRPr="00D25D5C" w:rsidRDefault="00D25D5C" w:rsidP="00D25D5C">
      <w:pPr>
        <w:pStyle w:val="ListParagraph"/>
        <w:numPr>
          <w:ilvl w:val="0"/>
          <w:numId w:val="6"/>
        </w:numPr>
        <w:rPr>
          <w:bCs/>
        </w:rPr>
      </w:pPr>
      <w:r w:rsidRPr="00D25D5C">
        <w:rPr>
          <w:bCs/>
        </w:rPr>
        <w:t>Please provide the address to view the proposed map for published notice.</w:t>
      </w:r>
    </w:p>
    <w:p w14:paraId="465D00B3" w14:textId="77777777" w:rsidR="00D25D5C" w:rsidRPr="00D25D5C" w:rsidRDefault="00D25D5C" w:rsidP="00D25D5C">
      <w:pPr>
        <w:pStyle w:val="ListParagraph"/>
        <w:rPr>
          <w:b/>
        </w:rPr>
      </w:pPr>
    </w:p>
    <w:p w14:paraId="0475430D" w14:textId="77777777" w:rsidR="001C2315" w:rsidRPr="001C2315" w:rsidRDefault="001C2315" w:rsidP="001C2315">
      <w:pPr>
        <w:rPr>
          <w:b/>
        </w:rPr>
      </w:pPr>
      <w:bookmarkStart w:id="15" w:name="_Hlk79676153"/>
      <w:r w:rsidRPr="001C2315">
        <w:rPr>
          <w:b/>
          <w:u w:val="single"/>
        </w:rPr>
        <w:t>Mapping Content:</w:t>
      </w:r>
      <w:r w:rsidRPr="001C2315">
        <w:rPr>
          <w:b/>
        </w:rPr>
        <w:t xml:space="preserve"> </w:t>
      </w:r>
    </w:p>
    <w:p w14:paraId="54C2EDE4" w14:textId="77777777" w:rsidR="001C5078" w:rsidRDefault="001C5078" w:rsidP="001C5078">
      <w:bookmarkStart w:id="16" w:name="_Hlk79676443"/>
      <w:bookmarkEnd w:id="14"/>
      <w:bookmarkEnd w:id="15"/>
      <w:r>
        <w:t xml:space="preserve">Based on the mapping review by </w:t>
      </w:r>
      <w:sdt>
        <w:sdtPr>
          <w:alias w:val="Select GIS Specialist"/>
          <w:tag w:val="Select GIS Specialist"/>
          <w:id w:val="718482069"/>
          <w:placeholder>
            <w:docPart w:val="3320BAD8D3BF4445AD7C266E78561636"/>
          </w:placeholder>
          <w:dropDownList>
            <w:listItem w:value="Choose an item."/>
            <w:listItem w:displayText="Dave Babicki" w:value="Dave Babicki"/>
            <w:listItem w:displayText="Hank Journeay" w:value="Hank Journeay"/>
            <w:listItem w:displayText="Gary Horton" w:value="Gary Horton"/>
            <w:listItem w:displayText="Tracy Montes" w:value="Tracy Montes"/>
          </w:dropDownList>
        </w:sdtPr>
        <w:sdtContent>
          <w:r>
            <w:t>Dave Babicki</w:t>
          </w:r>
        </w:sdtContent>
      </w:sdt>
      <w:r>
        <w:t xml:space="preserve">, Infrastructure Division, the maps filed with </w:t>
      </w:r>
      <w:sdt>
        <w:sdtPr>
          <w:rPr>
            <w:bCs/>
          </w:rPr>
          <w:alias w:val="Item #"/>
          <w:tag w:val="Item #"/>
          <w:id w:val="-1267843714"/>
          <w:placeholder>
            <w:docPart w:val="CFAC4AC0380040509F30257992BB857B"/>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listItem w:displayText="Item 51" w:value="Item 51"/>
            <w:listItem w:displayText="Item 52" w:value="Item 52"/>
            <w:listItem w:displayText="Item 53" w:value="Item 53"/>
            <w:listItem w:displayText="Item 54" w:value="Item 54"/>
            <w:listItem w:displayText="Item 55" w:value="Item 55"/>
            <w:listItem w:displayText="Item 56" w:value="Item 56"/>
            <w:listItem w:displayText="Item 57" w:value="Item 57"/>
            <w:listItem w:displayText="Item 58" w:value="Item 58"/>
            <w:listItem w:displayText="Item 59" w:value="Item 59"/>
            <w:listItem w:displayText="Item 60" w:value="Item 60"/>
            <w:listItem w:displayText="Item 61" w:value="Item 61"/>
            <w:listItem w:displayText="Item 62" w:value="Item 62"/>
            <w:listItem w:displayText="Item 63" w:value="Item 63"/>
            <w:listItem w:displayText="Item 64" w:value="Item 64"/>
            <w:listItem w:displayText="Item 65" w:value="Item 65"/>
            <w:listItem w:displayText="Item 66" w:value="Item 66"/>
            <w:listItem w:displayText="Item 67" w:value="Item 67"/>
            <w:listItem w:displayText="Item 68" w:value="Item 68"/>
            <w:listItem w:displayText="Item 69" w:value="Item 69"/>
            <w:listItem w:displayText="Item 70" w:value="Item 70"/>
            <w:listItem w:displayText="Item 71" w:value="Item 71"/>
            <w:listItem w:displayText="Item 72" w:value="Item 72"/>
            <w:listItem w:displayText="Item 73" w:value="Item 73"/>
            <w:listItem w:displayText="Item 74" w:value="Item 74"/>
            <w:listItem w:displayText="Item 75" w:value="Item 75"/>
            <w:listItem w:displayText="Item 76" w:value="Item 76"/>
            <w:listItem w:displayText="Item 77" w:value="Item 77"/>
            <w:listItem w:displayText="Item 78" w:value="Item 78"/>
            <w:listItem w:displayText="Item 79" w:value="Item 79"/>
            <w:listItem w:displayText="Item 80" w:value="Item 80"/>
            <w:listItem w:displayText="Item 81" w:value="Item 81"/>
            <w:listItem w:displayText="Item 82" w:value="Item 82"/>
            <w:listItem w:displayText="Item 83" w:value="Item 83"/>
            <w:listItem w:displayText="Item 84" w:value="Item 84"/>
            <w:listItem w:displayText="Item 85" w:value="Item 85"/>
            <w:listItem w:displayText="Item 86" w:value="Item 86"/>
            <w:listItem w:displayText="Item 87" w:value="Item 87"/>
            <w:listItem w:displayText="Item 88" w:value="Item 88"/>
            <w:listItem w:displayText="Item 89" w:value="Item 89"/>
            <w:listItem w:displayText="Item 90" w:value="Item 90"/>
            <w:listItem w:displayText="Item 91" w:value="Item 91"/>
            <w:listItem w:displayText="Item 92" w:value="Item 92"/>
            <w:listItem w:displayText="Item 93" w:value="Item 93"/>
            <w:listItem w:displayText="Item 94" w:value="Item 94"/>
            <w:listItem w:displayText="Item 95" w:value="Item 95"/>
            <w:listItem w:displayText="Item 96" w:value="Item 96"/>
            <w:listItem w:displayText="Item 97" w:value="Item 97"/>
            <w:listItem w:displayText="Item 98" w:value="Item 98"/>
            <w:listItem w:displayText="Item 99" w:value="Item 99"/>
            <w:listItem w:displayText="Item 100" w:value="Item 100"/>
          </w:dropDownList>
        </w:sdtPr>
        <w:sdtContent>
          <w:r>
            <w:rPr>
              <w:bCs/>
            </w:rPr>
            <w:t>Item 1</w:t>
          </w:r>
        </w:sdtContent>
      </w:sdt>
      <w:r>
        <w:t xml:space="preserve"> </w:t>
      </w:r>
      <w:r>
        <w:rPr>
          <w:bCs/>
        </w:rPr>
        <w:t>o</w:t>
      </w:r>
      <w:r>
        <w:t xml:space="preserve">n </w:t>
      </w:r>
      <w:sdt>
        <w:sdtPr>
          <w:rPr>
            <w:bCs/>
          </w:rPr>
          <w:id w:val="-806543619"/>
          <w:placeholder>
            <w:docPart w:val="085B18D916C445FF8416311F2E7F258E"/>
          </w:placeholder>
          <w:date w:fullDate="2024-05-13T00:00:00Z">
            <w:dateFormat w:val="MMMM d, yyyy"/>
            <w:lid w:val="en-US"/>
            <w:storeMappedDataAs w:val="dateTime"/>
            <w:calendar w:val="gregorian"/>
          </w:date>
        </w:sdtPr>
        <w:sdtContent>
          <w:r>
            <w:rPr>
              <w:bCs/>
            </w:rPr>
            <w:t>May 13, 2024</w:t>
          </w:r>
        </w:sdtContent>
      </w:sdt>
      <w:r w:rsidRPr="00377683">
        <w:t xml:space="preserve"> are </w:t>
      </w:r>
      <w:r>
        <w:t xml:space="preserve">deficient. </w:t>
      </w:r>
    </w:p>
    <w:p w14:paraId="552D13ED" w14:textId="77777777" w:rsidR="001C5078" w:rsidRDefault="001C5078" w:rsidP="001C5078"/>
    <w:p w14:paraId="3D624B9B" w14:textId="49B143FA" w:rsidR="001C5078" w:rsidRPr="00377683" w:rsidRDefault="00D25D5C" w:rsidP="001C5078">
      <w:r>
        <w:rPr>
          <w:bCs/>
        </w:rPr>
        <w:t>Cielo Azul Agua</w:t>
      </w:r>
      <w:r w:rsidRPr="00377683">
        <w:t xml:space="preserve"> </w:t>
      </w:r>
      <w:r w:rsidR="001C5078" w:rsidRPr="00377683">
        <w:t xml:space="preserve">must </w:t>
      </w:r>
      <w:r w:rsidR="001C5078">
        <w:t>file</w:t>
      </w:r>
      <w:r w:rsidR="001C5078" w:rsidRPr="00377683">
        <w:t xml:space="preserve"> the following </w:t>
      </w:r>
      <w:r w:rsidR="001C5078">
        <w:t xml:space="preserve">items </w:t>
      </w:r>
      <w:r w:rsidR="001C5078" w:rsidRPr="00377683">
        <w:t>to resolve the mapping deficiencies:</w:t>
      </w:r>
    </w:p>
    <w:p w14:paraId="7EFB5159" w14:textId="77777777" w:rsidR="001C5078" w:rsidRPr="00377683" w:rsidRDefault="001C5078" w:rsidP="001C5078">
      <w:pPr>
        <w:pStyle w:val="ListParagraph"/>
        <w:numPr>
          <w:ilvl w:val="0"/>
          <w:numId w:val="5"/>
        </w:numPr>
        <w:jc w:val="both"/>
      </w:pPr>
      <w:r w:rsidRPr="00377683">
        <w:t xml:space="preserve">A general location map </w:t>
      </w:r>
      <w:r>
        <w:t xml:space="preserve">identifying only the </w:t>
      </w:r>
      <w:sdt>
        <w:sdtPr>
          <w:id w:val="-424730246"/>
          <w:placeholder>
            <w:docPart w:val="ED79FAB03A794DE68F5E5BC2907F3D44"/>
          </w:placeholder>
          <w:dropDownList>
            <w:listItem w:value="Select term"/>
            <w:listItem w:displayText="requested area" w:value="requested area"/>
            <w:listItem w:displayText="tract of land" w:value="tract of land"/>
          </w:dropDownList>
        </w:sdtPr>
        <w:sdtContent>
          <w:r>
            <w:t>requested area</w:t>
          </w:r>
        </w:sdtContent>
      </w:sdt>
      <w:r>
        <w:t>, in reference to the nearest county boundary, city, or town.</w:t>
      </w:r>
    </w:p>
    <w:p w14:paraId="0A6CAD95" w14:textId="77777777" w:rsidR="001C5078" w:rsidRPr="00377683" w:rsidRDefault="001C5078" w:rsidP="001C5078">
      <w:pPr>
        <w:pStyle w:val="ListParagraph"/>
        <w:numPr>
          <w:ilvl w:val="0"/>
          <w:numId w:val="5"/>
        </w:numPr>
        <w:jc w:val="both"/>
      </w:pPr>
      <w:r w:rsidRPr="00377683">
        <w:t xml:space="preserve">A </w:t>
      </w:r>
      <w:r>
        <w:t xml:space="preserve">detailed </w:t>
      </w:r>
      <w:r w:rsidRPr="00377683">
        <w:t xml:space="preserve">map </w:t>
      </w:r>
      <w:r>
        <w:t xml:space="preserve">identifying only the </w:t>
      </w:r>
      <w:sdt>
        <w:sdtPr>
          <w:id w:val="1510714555"/>
          <w:placeholder>
            <w:docPart w:val="D421A223C9164089B29738E50E4DA38C"/>
          </w:placeholder>
          <w:dropDownList>
            <w:listItem w:value="Select term"/>
            <w:listItem w:displayText="requested area" w:value="requested area"/>
            <w:listItem w:displayText="tract of land" w:value="tract of land"/>
          </w:dropDownList>
        </w:sdtPr>
        <w:sdtContent>
          <w:r>
            <w:t>requested area</w:t>
          </w:r>
        </w:sdtContent>
      </w:sdt>
      <w:r>
        <w:t>, in reference to verifiable man-made and natural landmarks, such as roads, rivers, and railroads.</w:t>
      </w:r>
    </w:p>
    <w:p w14:paraId="064BF67D" w14:textId="77777777" w:rsidR="001C5078" w:rsidRDefault="001C5078" w:rsidP="001C5078"/>
    <w:p w14:paraId="2B3BC638" w14:textId="72A2EAE4" w:rsidR="001C5078" w:rsidRDefault="001C5078" w:rsidP="001C5078">
      <w:pPr>
        <w:ind w:left="-15" w:firstLine="15"/>
        <w:rPr>
          <w:rStyle w:val="ui-provider"/>
        </w:rPr>
      </w:pPr>
      <w:r>
        <w:t xml:space="preserve">Staff recommends the </w:t>
      </w:r>
      <w:r w:rsidR="00D25D5C">
        <w:rPr>
          <w:bCs/>
        </w:rPr>
        <w:t>Cielo Azul Agua</w:t>
      </w:r>
      <w:r w:rsidR="00D25D5C">
        <w:t xml:space="preserve"> </w:t>
      </w:r>
      <w:r>
        <w:t xml:space="preserve">obtain additional mapping guidance from the PUCT’s mapping staff, </w:t>
      </w:r>
      <w:sdt>
        <w:sdtPr>
          <w:alias w:val="Select GIS Specialist"/>
          <w:tag w:val="Select GIS Specialist"/>
          <w:id w:val="637771877"/>
          <w:placeholder>
            <w:docPart w:val="299FE828E93E423BA89F6A45C679E060"/>
          </w:placeholder>
          <w:dropDownList>
            <w:listItem w:value="Choose an item."/>
            <w:listItem w:displayText="Dave Babicki" w:value="Dave Babicki"/>
            <w:listItem w:displayText="Hank Journeay" w:value="Hank Journeay"/>
            <w:listItem w:displayText="Gary Horton" w:value="Gary Horton"/>
            <w:listItem w:displayText="Tracy Montes" w:value="Tracy Montes"/>
          </w:dropDownList>
        </w:sdtPr>
        <w:sdtContent>
          <w:r>
            <w:t>Dave Babicki</w:t>
          </w:r>
        </w:sdtContent>
      </w:sdt>
      <w:r>
        <w:t xml:space="preserve">, by email at </w:t>
      </w:r>
      <w:sdt>
        <w:sdtPr>
          <w:alias w:val="Select Email"/>
          <w:tag w:val="Select Email"/>
          <w:id w:val="-920481857"/>
          <w:placeholder>
            <w:docPart w:val="27EC9652FCC44EC88EA1CC66C26225B8"/>
          </w:placeholder>
          <w:dropDownList>
            <w:listItem w:value="Choose an item."/>
            <w:listItem w:displayText="dave.babicki@puc.texas.gov" w:value="dave.babicki@puc.texas.gov"/>
            <w:listItem w:displayText="hank.journeay@puc.texas.gov" w:value="hank.journeay@puc.texas.gov"/>
            <w:listItem w:displayText="gary.horton@puc.texas.gov" w:value="gary.horton@puc.texas.gov"/>
            <w:listItem w:displayText="tracy.montes@puc.texas.gov" w:value="tracy.montes@puc.texas.gov"/>
          </w:dropDownList>
        </w:sdtPr>
        <w:sdtContent>
          <w:r>
            <w:t>dave.babicki@puc.texas.gov</w:t>
          </w:r>
        </w:sdtContent>
      </w:sdt>
      <w:r>
        <w:t xml:space="preserve"> to resolve the mapping deficiencies. </w:t>
      </w:r>
      <w:r>
        <w:rPr>
          <w:rStyle w:val="ui-provider"/>
        </w:rPr>
        <w:t xml:space="preserve">In addition, the applicant is advised to carefully review the PUCT’s CCN Mapping Information webpage at: </w:t>
      </w:r>
      <w:hyperlink r:id="rId8" w:tgtFrame="_blank" w:tooltip="https://www.puc.texas.gov/industry/water/utilities/gis.aspx" w:history="1">
        <w:r>
          <w:rPr>
            <w:rStyle w:val="Hyperlink"/>
          </w:rPr>
          <w:t>https://www.puc.texas.gov/industry/water/utilities/gis.aspx</w:t>
        </w:r>
      </w:hyperlink>
      <w:r w:rsidRPr="009A653E">
        <w:rPr>
          <w:rStyle w:val="ui-provider"/>
        </w:rPr>
        <w:t>.</w:t>
      </w:r>
    </w:p>
    <w:p w14:paraId="2AAD698C" w14:textId="77777777" w:rsidR="00E52116" w:rsidRDefault="00E52116" w:rsidP="00E52116">
      <w:pPr>
        <w:pStyle w:val="NoSpacing"/>
        <w:jc w:val="both"/>
      </w:pPr>
    </w:p>
    <w:p w14:paraId="59B6E9AA" w14:textId="77777777" w:rsidR="00E52116" w:rsidRPr="00500730" w:rsidRDefault="00E52116" w:rsidP="00E52116">
      <w:pPr>
        <w:rPr>
          <w:b/>
          <w:u w:val="single"/>
        </w:rPr>
      </w:pPr>
      <w:r>
        <w:rPr>
          <w:b/>
          <w:u w:val="single"/>
        </w:rPr>
        <w:t>Additional Information</w:t>
      </w:r>
      <w:r w:rsidRPr="00500730">
        <w:rPr>
          <w:b/>
          <w:u w:val="single"/>
        </w:rPr>
        <w:t>:</w:t>
      </w:r>
    </w:p>
    <w:p w14:paraId="592EF560" w14:textId="00B19AE2" w:rsidR="00E52116" w:rsidRPr="00236004" w:rsidRDefault="00E52116" w:rsidP="00E52116">
      <w:pPr>
        <w:pStyle w:val="BodyText"/>
        <w:spacing w:line="240" w:lineRule="auto"/>
      </w:pPr>
      <w:r w:rsidRPr="00236004">
        <w:rPr>
          <w:rFonts w:eastAsia="Calibri"/>
          <w:szCs w:val="24"/>
        </w:rPr>
        <w:t xml:space="preserve">The items requested below </w:t>
      </w:r>
      <w:r w:rsidRPr="00236004">
        <w:t>stem from new statu</w:t>
      </w:r>
      <w:r w:rsidR="009B2012">
        <w:t>t</w:t>
      </w:r>
      <w:r w:rsidRPr="00236004">
        <w:t xml:space="preserve">es.  </w:t>
      </w:r>
      <w:r>
        <w:t>R</w:t>
      </w:r>
      <w:r w:rsidRPr="00236004">
        <w:t>esponse</w:t>
      </w:r>
      <w:r>
        <w:t xml:space="preserve">s </w:t>
      </w:r>
      <w:r w:rsidRPr="00236004">
        <w:t>to</w:t>
      </w:r>
      <w:r>
        <w:t xml:space="preserve"> these</w:t>
      </w:r>
      <w:r w:rsidRPr="00236004">
        <w:t xml:space="preserve"> </w:t>
      </w:r>
      <w:r>
        <w:t>items</w:t>
      </w:r>
      <w:r w:rsidRPr="00236004">
        <w:t xml:space="preserve"> may be filed confidentially:</w:t>
      </w:r>
    </w:p>
    <w:p w14:paraId="79883CD0" w14:textId="77777777" w:rsidR="00E52116" w:rsidRDefault="00E52116" w:rsidP="00E52116">
      <w:pPr>
        <w:pStyle w:val="ListParagraph"/>
        <w:widowControl/>
        <w:autoSpaceDE/>
        <w:autoSpaceDN/>
        <w:adjustRightInd/>
        <w:jc w:val="both"/>
      </w:pPr>
    </w:p>
    <w:p w14:paraId="7A91E8B3" w14:textId="77777777" w:rsidR="00943C15" w:rsidRDefault="00943C15" w:rsidP="00943C15">
      <w:pPr>
        <w:pStyle w:val="ListParagraph"/>
        <w:widowControl/>
        <w:numPr>
          <w:ilvl w:val="0"/>
          <w:numId w:val="4"/>
        </w:numPr>
        <w:autoSpaceDE/>
        <w:autoSpaceDN/>
        <w:adjustRightInd/>
        <w:jc w:val="both"/>
      </w:pPr>
      <w:bookmarkStart w:id="17" w:name="_Hlk151983684"/>
      <w:r>
        <w:t xml:space="preserve">Under TWC </w:t>
      </w:r>
      <w:r w:rsidRPr="00127CC1">
        <w:t>§ 13.1396</w:t>
      </w:r>
      <w:r>
        <w:t xml:space="preserve">(b), “An affected utility shall submit to the office of emergency management of each county in which the utility has more than one customer, the utility commission, and the office of emergency management of the governor a copy of: </w:t>
      </w:r>
    </w:p>
    <w:p w14:paraId="4A992605" w14:textId="77777777" w:rsidR="00943C15" w:rsidRDefault="00943C15" w:rsidP="00943C15">
      <w:pPr>
        <w:pStyle w:val="ListParagraph"/>
        <w:widowControl/>
        <w:autoSpaceDE/>
        <w:autoSpaceDN/>
        <w:adjustRightInd/>
        <w:ind w:left="1440"/>
        <w:jc w:val="both"/>
      </w:pPr>
      <w:r>
        <w:t xml:space="preserve">(1) the affected utility's emergency preparedness plan approved under Section 13.1395; and </w:t>
      </w:r>
    </w:p>
    <w:p w14:paraId="7054658E" w14:textId="77777777" w:rsidR="00943C15" w:rsidRDefault="00943C15" w:rsidP="00943C15">
      <w:pPr>
        <w:pStyle w:val="ListParagraph"/>
        <w:widowControl/>
        <w:autoSpaceDE/>
        <w:autoSpaceDN/>
        <w:adjustRightInd/>
        <w:ind w:left="1440"/>
        <w:jc w:val="both"/>
      </w:pPr>
      <w:r>
        <w:t>(2) the utility commission's notification to the affected utility that the plan is accepted.”</w:t>
      </w:r>
    </w:p>
    <w:p w14:paraId="70C8ED52" w14:textId="77777777" w:rsidR="00943C15" w:rsidRDefault="00943C15" w:rsidP="00943C15">
      <w:pPr>
        <w:pStyle w:val="ListParagraph"/>
        <w:widowControl/>
        <w:autoSpaceDE/>
        <w:autoSpaceDN/>
        <w:adjustRightInd/>
        <w:ind w:left="1440"/>
        <w:jc w:val="both"/>
      </w:pPr>
    </w:p>
    <w:p w14:paraId="674562FD" w14:textId="7B09D394" w:rsidR="00943C15" w:rsidRDefault="00943C15" w:rsidP="00943C15">
      <w:pPr>
        <w:pStyle w:val="ListParagraph"/>
        <w:widowControl/>
        <w:autoSpaceDE/>
        <w:autoSpaceDN/>
        <w:adjustRightInd/>
        <w:jc w:val="both"/>
      </w:pPr>
      <w:r>
        <w:t>Please see new emergency preparedness plan (EPP) requirements on the TCEQ website at:</w:t>
      </w:r>
    </w:p>
    <w:p w14:paraId="6BF37C05" w14:textId="77777777" w:rsidR="00E52116" w:rsidRDefault="00000000" w:rsidP="00E52116">
      <w:pPr>
        <w:pStyle w:val="ListParagraph"/>
        <w:widowControl/>
        <w:autoSpaceDE/>
        <w:autoSpaceDN/>
        <w:adjustRightInd/>
        <w:jc w:val="both"/>
      </w:pPr>
      <w:hyperlink r:id="rId9" w:history="1">
        <w:r w:rsidR="00E52116" w:rsidRPr="000B7E28">
          <w:rPr>
            <w:rStyle w:val="Hyperlink"/>
          </w:rPr>
          <w:t>https://www.tceq.texas.gov/drinkingwater/homeland_security/disasterprep/epp</w:t>
        </w:r>
      </w:hyperlink>
      <w:r w:rsidR="00E52116">
        <w:t xml:space="preserve"> </w:t>
      </w:r>
    </w:p>
    <w:p w14:paraId="76E9AC2C" w14:textId="77777777" w:rsidR="00E52116" w:rsidRDefault="00E52116" w:rsidP="00E52116">
      <w:pPr>
        <w:pStyle w:val="ListParagraph"/>
        <w:widowControl/>
        <w:autoSpaceDE/>
        <w:autoSpaceDN/>
        <w:adjustRightInd/>
        <w:jc w:val="both"/>
      </w:pPr>
    </w:p>
    <w:p w14:paraId="7D7F0499" w14:textId="77777777" w:rsidR="00E52116" w:rsidRPr="00D25D5C" w:rsidRDefault="00E52116" w:rsidP="00E52116">
      <w:pPr>
        <w:pStyle w:val="ListParagraph"/>
        <w:autoSpaceDE/>
        <w:autoSpaceDN/>
        <w:adjustRightInd/>
        <w:jc w:val="both"/>
      </w:pPr>
      <w:r w:rsidRPr="00D25D5C">
        <w:t>Please file one of the following in response:</w:t>
      </w:r>
    </w:p>
    <w:p w14:paraId="0CE06216" w14:textId="0769D970" w:rsidR="00E52116" w:rsidRPr="00D25D5C" w:rsidRDefault="00E52116" w:rsidP="00331618">
      <w:pPr>
        <w:pStyle w:val="ListParagraph"/>
        <w:numPr>
          <w:ilvl w:val="0"/>
          <w:numId w:val="3"/>
        </w:numPr>
        <w:rPr>
          <w:rFonts w:eastAsia="Calibri"/>
        </w:rPr>
      </w:pPr>
      <w:bookmarkStart w:id="18" w:name="_Hlk151971813"/>
      <w:r w:rsidRPr="00D25D5C">
        <w:t xml:space="preserve">A statement that a copy of </w:t>
      </w:r>
      <w:bookmarkEnd w:id="18"/>
      <w:r w:rsidR="00D25D5C" w:rsidRPr="00D25D5C">
        <w:rPr>
          <w:bCs/>
        </w:rPr>
        <w:t>Cielo Azul Agua</w:t>
      </w:r>
      <w:r w:rsidR="00D25D5C" w:rsidRPr="00D25D5C">
        <w:t xml:space="preserve">’s </w:t>
      </w:r>
      <w:r w:rsidRPr="00D25D5C">
        <w:t xml:space="preserve">approved EPP </w:t>
      </w:r>
      <w:sdt>
        <w:sdtPr>
          <w:id w:val="1413360445"/>
          <w:placeholder>
            <w:docPart w:val="5A4C4898DB3440F18F59F510CD68DA60"/>
          </w:placeholder>
          <w15:color w:val="FF0000"/>
          <w:dropDownList>
            <w:listItem w:displayText="have" w:value="have"/>
            <w:listItem w:displayText="has" w:value="has"/>
          </w:dropDownList>
        </w:sdtPr>
        <w:sdtContent>
          <w:r w:rsidR="00D25D5C" w:rsidRPr="00D25D5C">
            <w:t>has</w:t>
          </w:r>
        </w:sdtContent>
      </w:sdt>
      <w:r w:rsidR="00331618" w:rsidRPr="00D25D5C">
        <w:t xml:space="preserve"> </w:t>
      </w:r>
      <w:r w:rsidRPr="00D25D5C">
        <w:t xml:space="preserve">been filed in </w:t>
      </w:r>
      <w:r w:rsidR="00331618" w:rsidRPr="00D25D5C">
        <w:t>Projec</w:t>
      </w:r>
      <w:r w:rsidRPr="00D25D5C">
        <w:t xml:space="preserve">t No. 52272, </w:t>
      </w:r>
    </w:p>
    <w:p w14:paraId="171FAD40" w14:textId="669F8194" w:rsidR="00E52116" w:rsidRPr="00D25D5C" w:rsidRDefault="00E52116" w:rsidP="00331618">
      <w:pPr>
        <w:pStyle w:val="ListParagraph"/>
        <w:numPr>
          <w:ilvl w:val="0"/>
          <w:numId w:val="3"/>
        </w:numPr>
        <w:rPr>
          <w:rFonts w:eastAsia="Calibri"/>
        </w:rPr>
      </w:pPr>
      <w:r w:rsidRPr="00D25D5C">
        <w:t xml:space="preserve">Proof that the EPP </w:t>
      </w:r>
      <w:sdt>
        <w:sdtPr>
          <w:id w:val="275536779"/>
          <w:placeholder>
            <w:docPart w:val="D5E4CE345B38401D8729348D4DF20B75"/>
          </w:placeholder>
          <w15:color w:val="FF0000"/>
          <w:dropDownList>
            <w:listItem w:displayText="have" w:value="have"/>
            <w:listItem w:displayText="has" w:value="has"/>
          </w:dropDownList>
        </w:sdtPr>
        <w:sdtContent>
          <w:r w:rsidR="00D25D5C" w:rsidRPr="00D25D5C">
            <w:t>has</w:t>
          </w:r>
        </w:sdtContent>
      </w:sdt>
      <w:r w:rsidR="00331618" w:rsidRPr="00D25D5C">
        <w:t xml:space="preserve"> </w:t>
      </w:r>
      <w:r w:rsidRPr="00D25D5C">
        <w:t>been submitted to the TCEQ for approval, or</w:t>
      </w:r>
    </w:p>
    <w:p w14:paraId="35464020" w14:textId="77777777" w:rsidR="00E52116" w:rsidRPr="00D25D5C" w:rsidRDefault="00E52116" w:rsidP="00E52116">
      <w:pPr>
        <w:pStyle w:val="ListParagraph"/>
        <w:widowControl/>
        <w:numPr>
          <w:ilvl w:val="0"/>
          <w:numId w:val="3"/>
        </w:numPr>
        <w:overflowPunct w:val="0"/>
        <w:autoSpaceDE/>
        <w:autoSpaceDN/>
        <w:adjustRightInd/>
        <w:jc w:val="both"/>
        <w:textAlignment w:val="baseline"/>
      </w:pPr>
      <w:r w:rsidRPr="00D25D5C">
        <w:t xml:space="preserve">A copy of the waiver approval </w:t>
      </w:r>
      <w:r w:rsidR="007B26C0" w:rsidRPr="00D25D5C">
        <w:t>or proof that a request for waiver of the EPP requirement from the TCEQ, under Texas Water Code § 13.1395(j), has been submitted. </w:t>
      </w:r>
      <w:r w:rsidRPr="00D25D5C">
        <w:t xml:space="preserve">    </w:t>
      </w:r>
    </w:p>
    <w:bookmarkEnd w:id="17"/>
    <w:p w14:paraId="6316D73A" w14:textId="77777777" w:rsidR="00E52116" w:rsidRPr="00D25D5C" w:rsidRDefault="00E52116" w:rsidP="00E52116">
      <w:pPr>
        <w:pStyle w:val="ListParagraph"/>
        <w:widowControl/>
        <w:autoSpaceDE/>
        <w:autoSpaceDN/>
        <w:adjustRightInd/>
        <w:jc w:val="both"/>
      </w:pPr>
    </w:p>
    <w:p w14:paraId="7E4BB079" w14:textId="77777777" w:rsidR="00E52116" w:rsidRPr="00D25D5C" w:rsidRDefault="00E52116" w:rsidP="00E52116">
      <w:pPr>
        <w:pStyle w:val="ListParagraph"/>
        <w:widowControl/>
        <w:numPr>
          <w:ilvl w:val="0"/>
          <w:numId w:val="4"/>
        </w:numPr>
        <w:autoSpaceDE/>
        <w:autoSpaceDN/>
        <w:adjustRightInd/>
        <w:jc w:val="both"/>
      </w:pPr>
      <w:r w:rsidRPr="00D25D5C">
        <w:t xml:space="preserve">Under TWC § 13.1396(c) “Each affected utility shall submit to the utility commission, each electric utility that provides transmission and distribution service to the affected utility, each retail electric provider that sells electric power to the affected utility, the office of emergency management of each county in which the utility has water and wastewater facilities that qualify for critical load status under rules adopted by the utility commission, and the division of emergency management of the governor: </w:t>
      </w:r>
    </w:p>
    <w:p w14:paraId="38BDFB15" w14:textId="77777777" w:rsidR="00E52116" w:rsidRPr="00D25D5C" w:rsidRDefault="00E52116" w:rsidP="00E52116">
      <w:pPr>
        <w:ind w:left="1440"/>
      </w:pPr>
      <w:r w:rsidRPr="00D25D5C">
        <w:t xml:space="preserve">(1) information identifying the location and providing a general description of all water and wastewater facilities that qualify for critical load status; and </w:t>
      </w:r>
    </w:p>
    <w:p w14:paraId="6B562879" w14:textId="77777777" w:rsidR="00E52116" w:rsidRPr="00D25D5C" w:rsidRDefault="00E52116" w:rsidP="00E52116">
      <w:pPr>
        <w:ind w:left="1440"/>
      </w:pPr>
      <w:r w:rsidRPr="00D25D5C">
        <w:lastRenderedPageBreak/>
        <w:t xml:space="preserve">(2) emergency contact information for the affected utility, including: </w:t>
      </w:r>
    </w:p>
    <w:p w14:paraId="635B8D9C" w14:textId="77777777" w:rsidR="00E52116" w:rsidRPr="00D25D5C" w:rsidRDefault="00E52116" w:rsidP="00E52116">
      <w:pPr>
        <w:ind w:left="2160"/>
      </w:pPr>
      <w:r w:rsidRPr="00D25D5C">
        <w:t xml:space="preserve">(A) the person who will serve as a point of contact and the person's telephone </w:t>
      </w:r>
      <w:proofErr w:type="gramStart"/>
      <w:r w:rsidRPr="00D25D5C">
        <w:t>number;</w:t>
      </w:r>
      <w:proofErr w:type="gramEnd"/>
    </w:p>
    <w:p w14:paraId="4A5489FD" w14:textId="77777777" w:rsidR="00E52116" w:rsidRPr="00D25D5C" w:rsidRDefault="00E52116" w:rsidP="00E52116">
      <w:pPr>
        <w:ind w:left="2160"/>
      </w:pPr>
      <w:r w:rsidRPr="00D25D5C">
        <w:t xml:space="preserve">(B) the person who will serve as an alternative point of contact and the person's telephone number; and </w:t>
      </w:r>
    </w:p>
    <w:p w14:paraId="283E9377" w14:textId="77777777" w:rsidR="00E52116" w:rsidRPr="00D25D5C" w:rsidRDefault="00E52116" w:rsidP="00E52116">
      <w:pPr>
        <w:ind w:left="2160"/>
      </w:pPr>
      <w:r w:rsidRPr="00D25D5C">
        <w:t xml:space="preserve">(C) the affected utility's mailing address.” </w:t>
      </w:r>
    </w:p>
    <w:p w14:paraId="03AC0CEF" w14:textId="77777777" w:rsidR="00E52116" w:rsidRPr="00D25D5C" w:rsidRDefault="00E52116" w:rsidP="00E52116">
      <w:pPr>
        <w:ind w:left="2160"/>
      </w:pPr>
    </w:p>
    <w:p w14:paraId="7A78D1FC" w14:textId="192D0270" w:rsidR="00E52116" w:rsidRPr="00D25D5C" w:rsidRDefault="00E52116" w:rsidP="00E52116">
      <w:pPr>
        <w:ind w:left="720"/>
      </w:pPr>
      <w:r w:rsidRPr="00D25D5C">
        <w:t xml:space="preserve">Please file a list of the information requested in TWC § 13.1396(c) for </w:t>
      </w:r>
      <w:r w:rsidR="00D25D5C" w:rsidRPr="00D25D5C">
        <w:rPr>
          <w:bCs/>
        </w:rPr>
        <w:t>Cielo Azul Agua</w:t>
      </w:r>
      <w:r w:rsidR="00D25D5C" w:rsidRPr="00D25D5C">
        <w:t xml:space="preserve">’s </w:t>
      </w:r>
      <w:r w:rsidRPr="00D25D5C">
        <w:t xml:space="preserve">in </w:t>
      </w:r>
      <w:r w:rsidR="00331618" w:rsidRPr="00D25D5C">
        <w:t>Project</w:t>
      </w:r>
      <w:r w:rsidRPr="00D25D5C">
        <w:t xml:space="preserve"> No. 53938. </w:t>
      </w:r>
    </w:p>
    <w:p w14:paraId="081CB459" w14:textId="77777777" w:rsidR="00E52116" w:rsidRDefault="00E52116" w:rsidP="00952AD4">
      <w:pPr>
        <w:pStyle w:val="NoSpacing"/>
        <w:jc w:val="both"/>
      </w:pPr>
    </w:p>
    <w:p w14:paraId="503F814A" w14:textId="77777777" w:rsidR="00952AD4" w:rsidRPr="005A5D0E" w:rsidRDefault="00952AD4" w:rsidP="00952AD4">
      <w:pPr>
        <w:pStyle w:val="NoSpacing"/>
        <w:jc w:val="both"/>
      </w:pPr>
      <w:r w:rsidRPr="00CC402B">
        <w:t>Note: Any confidential items should be submitted as confidential filings with the PUC.  The instructions for filing confidential documents can be found on our website at: (http://www.puc.texas.gov/industry/filings/FilingProceed.aspx).</w:t>
      </w:r>
    </w:p>
    <w:bookmarkEnd w:id="16"/>
    <w:p w14:paraId="2F4FCE3F" w14:textId="77777777" w:rsidR="00952AD4" w:rsidRDefault="00952AD4" w:rsidP="008C469B">
      <w:pPr>
        <w:tabs>
          <w:tab w:val="left" w:pos="1170"/>
        </w:tabs>
        <w:spacing w:after="120"/>
      </w:pPr>
    </w:p>
    <w:sectPr w:rsidR="00952AD4"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BFE99" w14:textId="77777777" w:rsidR="003566C3" w:rsidRDefault="003566C3">
      <w:r>
        <w:separator/>
      </w:r>
    </w:p>
  </w:endnote>
  <w:endnote w:type="continuationSeparator" w:id="0">
    <w:p w14:paraId="43310F0C" w14:textId="77777777" w:rsidR="003566C3" w:rsidRDefault="00356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84A83" w14:textId="77777777" w:rsidR="003566C3" w:rsidRDefault="003566C3">
      <w:r>
        <w:separator/>
      </w:r>
    </w:p>
  </w:footnote>
  <w:footnote w:type="continuationSeparator" w:id="0">
    <w:p w14:paraId="4F17685E" w14:textId="77777777" w:rsidR="003566C3" w:rsidRDefault="003566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0809F" w14:textId="77777777" w:rsidR="00DA36E8" w:rsidRDefault="00DA36E8">
    <w:pPr>
      <w:pStyle w:val="Header"/>
      <w:jc w:val="center"/>
      <w:rPr>
        <w:b/>
        <w:i/>
        <w:sz w:val="38"/>
      </w:rPr>
    </w:pPr>
    <w:r>
      <w:rPr>
        <w:b/>
        <w:i/>
        <w:sz w:val="38"/>
      </w:rPr>
      <w:t>Public Utility Commission of Texas</w:t>
    </w:r>
  </w:p>
  <w:p w14:paraId="5FE322BC"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27B8715F"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20236"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A38E3"/>
    <w:multiLevelType w:val="hybridMultilevel"/>
    <w:tmpl w:val="6988041C"/>
    <w:lvl w:ilvl="0" w:tplc="FFFFFFFF">
      <w:start w:val="1"/>
      <w:numFmt w:val="decimal"/>
      <w:lvlText w:val="%1)"/>
      <w:lvlJc w:val="left"/>
      <w:pPr>
        <w:ind w:left="720" w:hanging="360"/>
      </w:pPr>
      <w:rPr>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8A9324D"/>
    <w:multiLevelType w:val="hybridMultilevel"/>
    <w:tmpl w:val="9E709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5">
      <w:start w:val="1"/>
      <w:numFmt w:val="upperLetter"/>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9F36F0A"/>
    <w:multiLevelType w:val="hybridMultilevel"/>
    <w:tmpl w:val="0AF23642"/>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9766A8D"/>
    <w:multiLevelType w:val="hybridMultilevel"/>
    <w:tmpl w:val="566AAB10"/>
    <w:lvl w:ilvl="0" w:tplc="24726D7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6AB73BD5"/>
    <w:multiLevelType w:val="hybridMultilevel"/>
    <w:tmpl w:val="065AF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4D13C26"/>
    <w:multiLevelType w:val="hybridMultilevel"/>
    <w:tmpl w:val="9254247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75723347">
    <w:abstractNumId w:val="4"/>
  </w:num>
  <w:num w:numId="2" w16cid:durableId="1367606445">
    <w:abstractNumId w:val="1"/>
  </w:num>
  <w:num w:numId="3" w16cid:durableId="2079743224">
    <w:abstractNumId w:val="3"/>
  </w:num>
  <w:num w:numId="4" w16cid:durableId="1811508702">
    <w:abstractNumId w:val="0"/>
  </w:num>
  <w:num w:numId="5" w16cid:durableId="2114813661">
    <w:abstractNumId w:val="5"/>
  </w:num>
  <w:num w:numId="6" w16cid:durableId="17049864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drawingGridHorizontalSpacing w:val="120"/>
  <w:drawingGridVerticalSpacing w:val="12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B29"/>
    <w:rsid w:val="00054C7B"/>
    <w:rsid w:val="000742CC"/>
    <w:rsid w:val="00082158"/>
    <w:rsid w:val="00094623"/>
    <w:rsid w:val="00116570"/>
    <w:rsid w:val="0014247F"/>
    <w:rsid w:val="001542DC"/>
    <w:rsid w:val="001544F3"/>
    <w:rsid w:val="00182B29"/>
    <w:rsid w:val="00196E36"/>
    <w:rsid w:val="001A13A0"/>
    <w:rsid w:val="001C2315"/>
    <w:rsid w:val="001C5078"/>
    <w:rsid w:val="001E775F"/>
    <w:rsid w:val="00254E4D"/>
    <w:rsid w:val="0028111B"/>
    <w:rsid w:val="002A0398"/>
    <w:rsid w:val="002A409D"/>
    <w:rsid w:val="002C2E67"/>
    <w:rsid w:val="00301794"/>
    <w:rsid w:val="00331618"/>
    <w:rsid w:val="0034127C"/>
    <w:rsid w:val="003566C3"/>
    <w:rsid w:val="00384636"/>
    <w:rsid w:val="003B0001"/>
    <w:rsid w:val="003C3245"/>
    <w:rsid w:val="004249AC"/>
    <w:rsid w:val="00443EFC"/>
    <w:rsid w:val="00497664"/>
    <w:rsid w:val="00507ADF"/>
    <w:rsid w:val="005756F9"/>
    <w:rsid w:val="005A5CF6"/>
    <w:rsid w:val="005B406F"/>
    <w:rsid w:val="006373FC"/>
    <w:rsid w:val="0066614C"/>
    <w:rsid w:val="006B1AB7"/>
    <w:rsid w:val="00765C20"/>
    <w:rsid w:val="00784C46"/>
    <w:rsid w:val="0079004C"/>
    <w:rsid w:val="007B26C0"/>
    <w:rsid w:val="007C643F"/>
    <w:rsid w:val="007E4EE0"/>
    <w:rsid w:val="008262FF"/>
    <w:rsid w:val="008828A5"/>
    <w:rsid w:val="008B4C81"/>
    <w:rsid w:val="008B7387"/>
    <w:rsid w:val="008C176D"/>
    <w:rsid w:val="008C469B"/>
    <w:rsid w:val="0091083F"/>
    <w:rsid w:val="00934176"/>
    <w:rsid w:val="00943C15"/>
    <w:rsid w:val="00952AD4"/>
    <w:rsid w:val="00974CF8"/>
    <w:rsid w:val="009B2012"/>
    <w:rsid w:val="009C105F"/>
    <w:rsid w:val="009F1333"/>
    <w:rsid w:val="00A17E88"/>
    <w:rsid w:val="00A3538E"/>
    <w:rsid w:val="00A513B8"/>
    <w:rsid w:val="00A7691E"/>
    <w:rsid w:val="00A95DF4"/>
    <w:rsid w:val="00AA37CF"/>
    <w:rsid w:val="00B56DD2"/>
    <w:rsid w:val="00B92B9E"/>
    <w:rsid w:val="00C84C6E"/>
    <w:rsid w:val="00CA4B9C"/>
    <w:rsid w:val="00CC402B"/>
    <w:rsid w:val="00CF20F7"/>
    <w:rsid w:val="00D25D5C"/>
    <w:rsid w:val="00D81B9F"/>
    <w:rsid w:val="00DA36E8"/>
    <w:rsid w:val="00E36D3C"/>
    <w:rsid w:val="00E52116"/>
    <w:rsid w:val="00E62D26"/>
    <w:rsid w:val="00E77DDB"/>
    <w:rsid w:val="00E81E82"/>
    <w:rsid w:val="00E837B6"/>
    <w:rsid w:val="00EA3635"/>
    <w:rsid w:val="00EA5690"/>
    <w:rsid w:val="00F35E4F"/>
    <w:rsid w:val="00F855A6"/>
    <w:rsid w:val="00F93042"/>
    <w:rsid w:val="00FB49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C75F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uiPriority w:val="99"/>
    <w:rsid w:val="00952AD4"/>
    <w:rPr>
      <w:sz w:val="16"/>
      <w:szCs w:val="16"/>
    </w:rPr>
  </w:style>
  <w:style w:type="paragraph" w:styleId="CommentText">
    <w:name w:val="annotation text"/>
    <w:basedOn w:val="Normal"/>
    <w:link w:val="CommentTextChar"/>
    <w:uiPriority w:val="99"/>
    <w:rsid w:val="00952AD4"/>
    <w:pPr>
      <w:jc w:val="left"/>
    </w:pPr>
    <w:rPr>
      <w:rFonts w:cs="Baskerville Old Face"/>
      <w:sz w:val="20"/>
    </w:rPr>
  </w:style>
  <w:style w:type="character" w:customStyle="1" w:styleId="CommentTextChar">
    <w:name w:val="Comment Text Char"/>
    <w:basedOn w:val="DefaultParagraphFont"/>
    <w:link w:val="CommentText"/>
    <w:uiPriority w:val="99"/>
    <w:rsid w:val="00952AD4"/>
    <w:rPr>
      <w:rFonts w:cs="Baskerville Old Face"/>
    </w:rPr>
  </w:style>
  <w:style w:type="character" w:styleId="Hyperlink">
    <w:name w:val="Hyperlink"/>
    <w:rsid w:val="00952AD4"/>
    <w:rPr>
      <w:color w:val="0000FF"/>
      <w:u w:val="single"/>
    </w:rPr>
  </w:style>
  <w:style w:type="paragraph" w:styleId="ListParagraph">
    <w:name w:val="List Paragraph"/>
    <w:basedOn w:val="Normal"/>
    <w:uiPriority w:val="34"/>
    <w:qFormat/>
    <w:rsid w:val="00952AD4"/>
    <w:pPr>
      <w:widowControl w:val="0"/>
      <w:autoSpaceDE w:val="0"/>
      <w:autoSpaceDN w:val="0"/>
      <w:adjustRightInd w:val="0"/>
      <w:ind w:left="720"/>
      <w:contextualSpacing/>
      <w:jc w:val="left"/>
    </w:pPr>
    <w:rPr>
      <w:szCs w:val="24"/>
    </w:rPr>
  </w:style>
  <w:style w:type="paragraph" w:styleId="NoSpacing">
    <w:name w:val="No Spacing"/>
    <w:uiPriority w:val="1"/>
    <w:qFormat/>
    <w:rsid w:val="00952AD4"/>
    <w:rPr>
      <w:rFonts w:eastAsia="Calibri"/>
      <w:sz w:val="24"/>
      <w:szCs w:val="22"/>
    </w:rPr>
  </w:style>
  <w:style w:type="paragraph" w:styleId="CommentSubject">
    <w:name w:val="annotation subject"/>
    <w:basedOn w:val="CommentText"/>
    <w:next w:val="CommentText"/>
    <w:link w:val="CommentSubjectChar"/>
    <w:uiPriority w:val="99"/>
    <w:semiHidden/>
    <w:unhideWhenUsed/>
    <w:rsid w:val="009C105F"/>
    <w:pPr>
      <w:jc w:val="both"/>
    </w:pPr>
    <w:rPr>
      <w:rFonts w:cs="Times New Roman"/>
      <w:b/>
      <w:bCs/>
    </w:rPr>
  </w:style>
  <w:style w:type="character" w:customStyle="1" w:styleId="CommentSubjectChar">
    <w:name w:val="Comment Subject Char"/>
    <w:basedOn w:val="CommentTextChar"/>
    <w:link w:val="CommentSubject"/>
    <w:uiPriority w:val="99"/>
    <w:semiHidden/>
    <w:rsid w:val="009C105F"/>
    <w:rPr>
      <w:rFonts w:cs="Baskerville Old Face"/>
      <w:b/>
      <w:bCs/>
    </w:rPr>
  </w:style>
  <w:style w:type="character" w:styleId="PlaceholderText">
    <w:name w:val="Placeholder Text"/>
    <w:basedOn w:val="DefaultParagraphFont"/>
    <w:uiPriority w:val="99"/>
    <w:semiHidden/>
    <w:rsid w:val="002C2E67"/>
    <w:rPr>
      <w:color w:val="808080"/>
    </w:rPr>
  </w:style>
  <w:style w:type="character" w:customStyle="1" w:styleId="Style1">
    <w:name w:val="Style1"/>
    <w:basedOn w:val="DefaultParagraphFont"/>
    <w:uiPriority w:val="1"/>
    <w:rsid w:val="002C2E67"/>
    <w:rPr>
      <w:rFonts w:ascii="Times New Roman" w:hAnsi="Times New Roman"/>
      <w:color w:val="FF0000"/>
      <w:sz w:val="24"/>
    </w:rPr>
  </w:style>
  <w:style w:type="character" w:customStyle="1" w:styleId="Style4">
    <w:name w:val="Style4"/>
    <w:basedOn w:val="DefaultParagraphFont"/>
    <w:uiPriority w:val="1"/>
    <w:rsid w:val="00082158"/>
    <w:rPr>
      <w:rFonts w:ascii="Times New Roman" w:hAnsi="Times New Roman"/>
      <w:color w:val="auto"/>
      <w:sz w:val="24"/>
    </w:rPr>
  </w:style>
  <w:style w:type="character" w:customStyle="1" w:styleId="Style2">
    <w:name w:val="Style2"/>
    <w:basedOn w:val="DefaultParagraphFont"/>
    <w:uiPriority w:val="1"/>
    <w:rsid w:val="005756F9"/>
    <w:rPr>
      <w:rFonts w:ascii="Times New Roman" w:hAnsi="Times New Roman"/>
      <w:b w:val="0"/>
      <w:i/>
      <w:color w:val="auto"/>
      <w:sz w:val="24"/>
      <w:u w:val="none"/>
    </w:rPr>
  </w:style>
  <w:style w:type="paragraph" w:styleId="BodyText">
    <w:name w:val="Body Text"/>
    <w:basedOn w:val="Normal"/>
    <w:link w:val="BodyTextChar"/>
    <w:rsid w:val="00E52116"/>
    <w:pPr>
      <w:spacing w:line="480" w:lineRule="auto"/>
    </w:pPr>
  </w:style>
  <w:style w:type="character" w:customStyle="1" w:styleId="BodyTextChar">
    <w:name w:val="Body Text Char"/>
    <w:basedOn w:val="DefaultParagraphFont"/>
    <w:link w:val="BodyText"/>
    <w:rsid w:val="00E52116"/>
    <w:rPr>
      <w:sz w:val="24"/>
    </w:rPr>
  </w:style>
  <w:style w:type="character" w:customStyle="1" w:styleId="ui-provider">
    <w:name w:val="ui-provider"/>
    <w:basedOn w:val="DefaultParagraphFont"/>
    <w:rsid w:val="001C5078"/>
  </w:style>
  <w:style w:type="paragraph" w:styleId="Revision">
    <w:name w:val="Revision"/>
    <w:hidden/>
    <w:uiPriority w:val="99"/>
    <w:semiHidden/>
    <w:rsid w:val="00B92B9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uc.texas.gov/industry/water/utilities/gis.asp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tceq.texas.gov/drinkingwater/homeland_security/disasterprep/epp"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A4C4898DB3440F18F59F510CD68DA60"/>
        <w:category>
          <w:name w:val="General"/>
          <w:gallery w:val="placeholder"/>
        </w:category>
        <w:types>
          <w:type w:val="bbPlcHdr"/>
        </w:types>
        <w:behaviors>
          <w:behavior w:val="content"/>
        </w:behaviors>
        <w:guid w:val="{0CE732D7-55DB-4110-BDC3-3AEA1F1B9C89}"/>
      </w:docPartPr>
      <w:docPartBody>
        <w:p w:rsidR="00DA0E1E" w:rsidRDefault="00DA0E1E">
          <w:pPr>
            <w:pStyle w:val="5A4C4898DB3440F18F59F510CD68DA60"/>
          </w:pPr>
          <w:r w:rsidRPr="003D7F53">
            <w:rPr>
              <w:color w:val="808080" w:themeColor="background1" w:themeShade="80"/>
            </w:rPr>
            <w:t>have/has</w:t>
          </w:r>
        </w:p>
      </w:docPartBody>
    </w:docPart>
    <w:docPart>
      <w:docPartPr>
        <w:name w:val="D5E4CE345B38401D8729348D4DF20B75"/>
        <w:category>
          <w:name w:val="General"/>
          <w:gallery w:val="placeholder"/>
        </w:category>
        <w:types>
          <w:type w:val="bbPlcHdr"/>
        </w:types>
        <w:behaviors>
          <w:behavior w:val="content"/>
        </w:behaviors>
        <w:guid w:val="{91FCFF09-B850-404A-99BE-E0F05EB7EB03}"/>
      </w:docPartPr>
      <w:docPartBody>
        <w:p w:rsidR="00DA0E1E" w:rsidRDefault="00DA0E1E">
          <w:pPr>
            <w:pStyle w:val="D5E4CE345B38401D8729348D4DF20B75"/>
          </w:pPr>
          <w:r w:rsidRPr="003D7F53">
            <w:rPr>
              <w:color w:val="808080" w:themeColor="background1" w:themeShade="80"/>
            </w:rPr>
            <w:t>have/has</w:t>
          </w:r>
        </w:p>
      </w:docPartBody>
    </w:docPart>
    <w:docPart>
      <w:docPartPr>
        <w:name w:val="3320BAD8D3BF4445AD7C266E78561636"/>
        <w:category>
          <w:name w:val="General"/>
          <w:gallery w:val="placeholder"/>
        </w:category>
        <w:types>
          <w:type w:val="bbPlcHdr"/>
        </w:types>
        <w:behaviors>
          <w:behavior w:val="content"/>
        </w:behaviors>
        <w:guid w:val="{27E29E75-7CDD-4216-826E-4C09E3A1BF83}"/>
      </w:docPartPr>
      <w:docPartBody>
        <w:p w:rsidR="00DA0E1E" w:rsidRDefault="00DA0E1E" w:rsidP="00DA0E1E">
          <w:pPr>
            <w:pStyle w:val="3320BAD8D3BF4445AD7C266E78561636"/>
          </w:pPr>
          <w:r w:rsidRPr="00EB3138">
            <w:rPr>
              <w:rStyle w:val="PlaceholderText"/>
              <w:rFonts w:eastAsiaTheme="minorHAnsi"/>
            </w:rPr>
            <w:t xml:space="preserve">Select </w:t>
          </w:r>
          <w:r>
            <w:rPr>
              <w:rStyle w:val="PlaceholderText"/>
              <w:rFonts w:eastAsiaTheme="minorHAnsi"/>
            </w:rPr>
            <w:t>GIS Specialist</w:t>
          </w:r>
        </w:p>
      </w:docPartBody>
    </w:docPart>
    <w:docPart>
      <w:docPartPr>
        <w:name w:val="CFAC4AC0380040509F30257992BB857B"/>
        <w:category>
          <w:name w:val="General"/>
          <w:gallery w:val="placeholder"/>
        </w:category>
        <w:types>
          <w:type w:val="bbPlcHdr"/>
        </w:types>
        <w:behaviors>
          <w:behavior w:val="content"/>
        </w:behaviors>
        <w:guid w:val="{C1D4ACF3-14E8-425D-907D-F37FDA78BA7D}"/>
      </w:docPartPr>
      <w:docPartBody>
        <w:p w:rsidR="00DA0E1E" w:rsidRDefault="00DA0E1E" w:rsidP="00DA0E1E">
          <w:pPr>
            <w:pStyle w:val="CFAC4AC0380040509F30257992BB857B"/>
          </w:pPr>
          <w:r w:rsidRPr="00272DD7">
            <w:rPr>
              <w:rStyle w:val="PlaceholderText"/>
            </w:rPr>
            <w:t>Choose an item.</w:t>
          </w:r>
        </w:p>
      </w:docPartBody>
    </w:docPart>
    <w:docPart>
      <w:docPartPr>
        <w:name w:val="085B18D916C445FF8416311F2E7F258E"/>
        <w:category>
          <w:name w:val="General"/>
          <w:gallery w:val="placeholder"/>
        </w:category>
        <w:types>
          <w:type w:val="bbPlcHdr"/>
        </w:types>
        <w:behaviors>
          <w:behavior w:val="content"/>
        </w:behaviors>
        <w:guid w:val="{450B9B08-1FF0-4BD7-AD95-EF61F32A0E32}"/>
      </w:docPartPr>
      <w:docPartBody>
        <w:p w:rsidR="00DA0E1E" w:rsidRDefault="00DA0E1E" w:rsidP="00DA0E1E">
          <w:pPr>
            <w:pStyle w:val="085B18D916C445FF8416311F2E7F258E"/>
          </w:pPr>
          <w:r w:rsidRPr="00E94F48">
            <w:rPr>
              <w:rStyle w:val="PlaceholderText"/>
              <w:bCs/>
            </w:rPr>
            <w:t>Enter date</w:t>
          </w:r>
        </w:p>
      </w:docPartBody>
    </w:docPart>
    <w:docPart>
      <w:docPartPr>
        <w:name w:val="ED79FAB03A794DE68F5E5BC2907F3D44"/>
        <w:category>
          <w:name w:val="General"/>
          <w:gallery w:val="placeholder"/>
        </w:category>
        <w:types>
          <w:type w:val="bbPlcHdr"/>
        </w:types>
        <w:behaviors>
          <w:behavior w:val="content"/>
        </w:behaviors>
        <w:guid w:val="{643BB651-C7E8-43A8-951B-474974D053A7}"/>
      </w:docPartPr>
      <w:docPartBody>
        <w:p w:rsidR="00DA0E1E" w:rsidRDefault="00DA0E1E" w:rsidP="00DA0E1E">
          <w:pPr>
            <w:pStyle w:val="ED79FAB03A794DE68F5E5BC2907F3D44"/>
          </w:pPr>
          <w:r w:rsidRPr="00BB5421">
            <w:rPr>
              <w:rStyle w:val="PlaceholderText"/>
              <w:rFonts w:eastAsiaTheme="minorHAnsi"/>
            </w:rPr>
            <w:t>Select term</w:t>
          </w:r>
        </w:p>
      </w:docPartBody>
    </w:docPart>
    <w:docPart>
      <w:docPartPr>
        <w:name w:val="D421A223C9164089B29738E50E4DA38C"/>
        <w:category>
          <w:name w:val="General"/>
          <w:gallery w:val="placeholder"/>
        </w:category>
        <w:types>
          <w:type w:val="bbPlcHdr"/>
        </w:types>
        <w:behaviors>
          <w:behavior w:val="content"/>
        </w:behaviors>
        <w:guid w:val="{13BFF372-7D9A-4699-92ED-C71CC05BAFEB}"/>
      </w:docPartPr>
      <w:docPartBody>
        <w:p w:rsidR="00DA0E1E" w:rsidRDefault="00DA0E1E" w:rsidP="00DA0E1E">
          <w:pPr>
            <w:pStyle w:val="D421A223C9164089B29738E50E4DA38C"/>
          </w:pPr>
          <w:r w:rsidRPr="00BB5421">
            <w:rPr>
              <w:rStyle w:val="PlaceholderText"/>
              <w:rFonts w:eastAsiaTheme="minorHAnsi"/>
            </w:rPr>
            <w:t>Select term</w:t>
          </w:r>
        </w:p>
      </w:docPartBody>
    </w:docPart>
    <w:docPart>
      <w:docPartPr>
        <w:name w:val="299FE828E93E423BA89F6A45C679E060"/>
        <w:category>
          <w:name w:val="General"/>
          <w:gallery w:val="placeholder"/>
        </w:category>
        <w:types>
          <w:type w:val="bbPlcHdr"/>
        </w:types>
        <w:behaviors>
          <w:behavior w:val="content"/>
        </w:behaviors>
        <w:guid w:val="{94C9740F-8692-4A01-AF9C-6F62CBF955A7}"/>
      </w:docPartPr>
      <w:docPartBody>
        <w:p w:rsidR="00DA0E1E" w:rsidRDefault="00DA0E1E" w:rsidP="00DA0E1E">
          <w:pPr>
            <w:pStyle w:val="299FE828E93E423BA89F6A45C679E060"/>
          </w:pPr>
          <w:r w:rsidRPr="00EB3138">
            <w:rPr>
              <w:rStyle w:val="PlaceholderText"/>
              <w:rFonts w:eastAsiaTheme="minorHAnsi"/>
            </w:rPr>
            <w:t xml:space="preserve">Select </w:t>
          </w:r>
          <w:r>
            <w:rPr>
              <w:rStyle w:val="PlaceholderText"/>
              <w:rFonts w:eastAsiaTheme="minorHAnsi"/>
            </w:rPr>
            <w:t>G</w:t>
          </w:r>
          <w:r w:rsidRPr="00572B2C">
            <w:rPr>
              <w:rStyle w:val="PlaceholderText"/>
              <w:rFonts w:eastAsiaTheme="minorHAnsi"/>
              <w:color w:val="000000" w:themeColor="text1"/>
            </w:rPr>
            <w:t>IS Specialist</w:t>
          </w:r>
        </w:p>
      </w:docPartBody>
    </w:docPart>
    <w:docPart>
      <w:docPartPr>
        <w:name w:val="27EC9652FCC44EC88EA1CC66C26225B8"/>
        <w:category>
          <w:name w:val="General"/>
          <w:gallery w:val="placeholder"/>
        </w:category>
        <w:types>
          <w:type w:val="bbPlcHdr"/>
        </w:types>
        <w:behaviors>
          <w:behavior w:val="content"/>
        </w:behaviors>
        <w:guid w:val="{A3FED285-56DE-408A-8042-AAA059D065F2}"/>
      </w:docPartPr>
      <w:docPartBody>
        <w:p w:rsidR="00DA0E1E" w:rsidRDefault="00DA0E1E" w:rsidP="00DA0E1E">
          <w:pPr>
            <w:pStyle w:val="27EC9652FCC44EC88EA1CC66C26225B8"/>
          </w:pPr>
          <w:r w:rsidRPr="00EB3138">
            <w:rPr>
              <w:rStyle w:val="PlaceholderText"/>
              <w:rFonts w:eastAsiaTheme="minorHAnsi"/>
            </w:rPr>
            <w:t>Select Email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0E1E"/>
    <w:rsid w:val="001A43CA"/>
    <w:rsid w:val="00DA0E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A0E1E"/>
    <w:rPr>
      <w:color w:val="808080"/>
    </w:rPr>
  </w:style>
  <w:style w:type="paragraph" w:customStyle="1" w:styleId="5A4C4898DB3440F18F59F510CD68DA60">
    <w:name w:val="5A4C4898DB3440F18F59F510CD68DA60"/>
  </w:style>
  <w:style w:type="paragraph" w:customStyle="1" w:styleId="D5E4CE345B38401D8729348D4DF20B75">
    <w:name w:val="D5E4CE345B38401D8729348D4DF20B75"/>
  </w:style>
  <w:style w:type="paragraph" w:customStyle="1" w:styleId="3320BAD8D3BF4445AD7C266E78561636">
    <w:name w:val="3320BAD8D3BF4445AD7C266E78561636"/>
    <w:rsid w:val="00DA0E1E"/>
  </w:style>
  <w:style w:type="paragraph" w:customStyle="1" w:styleId="CFAC4AC0380040509F30257992BB857B">
    <w:name w:val="CFAC4AC0380040509F30257992BB857B"/>
    <w:rsid w:val="00DA0E1E"/>
  </w:style>
  <w:style w:type="paragraph" w:customStyle="1" w:styleId="085B18D916C445FF8416311F2E7F258E">
    <w:name w:val="085B18D916C445FF8416311F2E7F258E"/>
    <w:rsid w:val="00DA0E1E"/>
  </w:style>
  <w:style w:type="paragraph" w:customStyle="1" w:styleId="ED79FAB03A794DE68F5E5BC2907F3D44">
    <w:name w:val="ED79FAB03A794DE68F5E5BC2907F3D44"/>
    <w:rsid w:val="00DA0E1E"/>
  </w:style>
  <w:style w:type="paragraph" w:customStyle="1" w:styleId="D421A223C9164089B29738E50E4DA38C">
    <w:name w:val="D421A223C9164089B29738E50E4DA38C"/>
    <w:rsid w:val="00DA0E1E"/>
  </w:style>
  <w:style w:type="paragraph" w:customStyle="1" w:styleId="299FE828E93E423BA89F6A45C679E060">
    <w:name w:val="299FE828E93E423BA89F6A45C679E060"/>
    <w:rsid w:val="00DA0E1E"/>
  </w:style>
  <w:style w:type="paragraph" w:customStyle="1" w:styleId="27EC9652FCC44EC88EA1CC66C26225B8">
    <w:name w:val="27EC9652FCC44EC88EA1CC66C26225B8"/>
    <w:rsid w:val="00DA0E1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811</Words>
  <Characters>4627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2024-06-13T13:40:00Z</dcterms:created>
  <dcterms:modified xsi:type="dcterms:W3CDTF">2024-06-13T13:49:00Z</dcterms:modified>
</cp:coreProperties>
</file>